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relacja z konferencji partnerskiej IT SEC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czwartej edycji konferencji partnerskiej IT SEC, która odbyła się 11 kwietnia 2017 w Warszawie, wzięło udział około 80 Partnerów z całej Polski. Wysoka frekwencja na konferencji była efektem umacniającej się pozycji Bakotechu na rynku Dystrybutorów VAD oraz ulepszonej formuły wydarzenia. Tegoroczna edycja była wyjątkowa – rozdano nagrody w kilku ważnych kategoriach. Tematem wiodącym było bezpieczeństwo i monitorowanie sieci w ujęciu najnowszych trendów i zagrożeń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zostały omówione kluczowe wyzwania, z jakimi zmagają się różnego rodzaju organizacje - od małych firm i placówek publicznych, aż po przedsiębiorstwa klasy Enterprise. Wykłady teoretyczne obejmowały takie kwestie jak: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jako stałe źródło przychodu, bezpieczna sieć Wi-Fi, ochrona przed wyciekiem danych w organizacji, bezpieczeństwo urządzeń końcowych, ochrona kontroli dostępu w chmurze do sieci Wi-Fi,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zarządzanie pracownikami w terenie, ochrona przed zagrożeniami wewnątrz organizacji, pasywny i aktywny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poruszony również ważny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zarządzalnych usług bezpieczeństwa (MSP)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byli nie tylko eksperci z Bakotech, ale również przedstawiciele poszczególnych marek, tj. Ralph Skoruppa, Chanel Manager DACH EE, Digital Guardian oraz Konrad Pacula, EMEA Sales Manager,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„Konferencja IT SEC 2017 była doskonałą okazją do zaprezentowania najnowszych rozwiązań Bakotechu i usług oferowanych w modelu MSP. Udało nam się zgromadzić około 80 Partnerów, co uznajemy za duży sukces i motywację do dalszego rozwijania naszego biznesu i poszerzania go o nowe rozwiązania. Dostrzegamy potrzebę edukowania Partnerów w zakresie rozwiązań z zakresu Bezpieczeństwa i Monitorowania Sieci oraz informowania ich o najnowszych trendach w branży i zagrożeniach typu ransomware. Bakotech jako coraz silniejszy gracz na rynku bezpieczeństwa, oferuje szeroką gamę usług dla Partnerów – szkolenia, konsultacje techniczne, cykliczne webinary oraz możliwość wzięcia udziału w różnych konferencjach i przeglądach produktowych.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Przejrzyste zasady współpracy, innowacyjność i skalowalność rozwiązań oraz mocne wsparcie dla Partnerów to nasze główne atuty, na których budujemy sukces firmy”</w:t>
      </w:r>
      <w:r>
        <w:rPr>
          <w:rFonts w:ascii="calibri" w:hAnsi="calibri" w:eastAsia="calibri" w:cs="calibri"/>
          <w:sz w:val="24"/>
          <w:szCs w:val="24"/>
        </w:rPr>
        <w:t xml:space="preserve"> – podsumował Krzysztof Hałgas, Managing Director,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ogromnym zainteresowaniem spotkała się prelekcja „Jak z bezpieczeństwa uczynić stałe źródło przychodu? Rozwiązania i usługi WatchGuard” którą poprowadził Jerzy Trzepla, Territory Sales Manager, WatchGuard Technologies, przy wsparciu Wojciecha Pietrowa, Kierownika Działu Bezpieczeństwa, Bakotechu. Na wykładzie zostały poruszone min. takie tematy jak: bezpieczeństwo jako proces, etapy prewencji z rozwiązaniem WatchGuard, technologia TDR (Threat Detection Response).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konferencji była prezentacja jednego z naszych pierwszych produktów z portfolio, który przedstawiła Anna Łyczak,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Development Manager, Bakotech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Zaawansowana ochrona kontroli dostępu w chmurze do sieci Wi-Fi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WebTitan Cloud for WiFi to nowoczesne, oparte na chmurze rozwiązanie do filtrowania sieci, pozwalające na kontrolę dostępu do stron internetowych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gdy coraz bardziej rosną wymagania dotyczące bezpieczeństwa w sieci, a użytkownicy mimo iż stają się coraz bardziej świadomi, są również coraz bardziej narażeni na niebezpieczne i niewłaściwe treści, zapewnienie bezpiecznego dostępu do sieci pozwoli na zminimalizowanie zagrożenia, strat oraz ochronę wizerunku Twojej organizacji” – </w:t>
      </w:r>
      <w:r>
        <w:rPr>
          <w:rFonts w:ascii="calibri" w:hAnsi="calibri" w:eastAsia="calibri" w:cs="calibri"/>
          <w:sz w:val="24"/>
          <w:szCs w:val="24"/>
        </w:rPr>
        <w:t xml:space="preserve">komentuje Anna Łyczak.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samym bloku czasowym zostało zaprezentowane kolejne rozwiązanie ochronne, czyli Webroot Security Anywhere. </w:t>
      </w:r>
      <w:r>
        <w:rPr>
          <w:rFonts w:ascii="calibri" w:hAnsi="calibri" w:eastAsia="calibri" w:cs="calibri"/>
          <w:sz w:val="24"/>
          <w:szCs w:val="24"/>
        </w:rPr>
        <w:t xml:space="preserve">Rozwiązanie działa w oparciu o zaawansowaną chmurę obliczeniową Brightcloud, wyróżnia się brakiem sygnatur, jest w pełni skalowalne i proste w obsłudze. Unikalna technologia skanowania znaczników oraz zaawansowane mechanizmy sandboxu, rollbacku i żurnalingu gwarantują kompletną, granularną i aktualną ochronę przed zagrożeniami typu zero-day.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 znaczenie usług MSP, które Bakotech oferuje swoim klientom i temu właśnie poświęcony był jeden z wykładów na konferencji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Dystrybucja zarządzalnych usług bezpieczeństwa (MSP), czyli jak wejść w nowy wymiar biznesu i zwiększyć marże. „Ceesoft – spółka w ramach grupy Bakotech - jest pierwszym w Polsce Dystrybutorem oprogramowania oraz dostawcą rozwiązań bezpieczeństwa w formie usługi w chmurze w modelu MSP (Managed Service Provider). Model subskrypcyjny (MSP) jest specjalnym programem partnerskim przygotowanym dla resellerów i integratorów IT chcących świadczyć usługi bezpieczeństwa dla swoich klientów (SaaS) wyłącznie w modelu sprzedaży B2B (Business to Business). Spośród istotnych korzyści, które oferujemy i zapewniamy naszym Partnerom warto wymienić: możliwość miesięcznego rozliczania się z nami jedynie za wykorzystane usługi, brak wstępnych kosztów związanych z uruchomieniem usługi, agregację cen, możliwość rezygnacji już po jednym miesiącu, dużą elastyczność i przede wszystkim wysoką marżę. Oferujemy wiodące w swojej klasie rozwiązania antywirusowe, antyspamowe, usługi ﬁltrowania sieci www, ochrony danych i urządzeń końcowych. Współpraca z nami oparta jest na prostych zasadach w powiązaniu z użyciem nowoczesnych metod handlowych i orientacją na klienta.” – </w:t>
      </w:r>
      <w:r>
        <w:rPr>
          <w:rFonts w:ascii="calibri" w:hAnsi="calibri" w:eastAsia="calibri" w:cs="calibri"/>
          <w:sz w:val="24"/>
          <w:szCs w:val="24"/>
        </w:rPr>
        <w:t xml:space="preserve">podsumowała Renata Kuts, Sales Manager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konferencji zostało zaprezentowane kluczowe rozwiązanie do monitorowania i analizy zachowań użytkowników czyli ObserveIT, które zaprezentował Piotr Kawa, Kierownik Działu Monitorowania Sieci w Bakotechu,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ObserveIT: Obraz wart więcej niż tysiąc słów, czyli jak skutecznie bronić się przed zagrożeniami wewnątrz organizacji. </w:t>
      </w:r>
      <w:r>
        <w:rPr>
          <w:rFonts w:ascii="calibri" w:hAnsi="calibri" w:eastAsia="calibri" w:cs="calibri"/>
          <w:sz w:val="24"/>
          <w:szCs w:val="24"/>
        </w:rPr>
        <w:t xml:space="preserve">Sesja dotyczyła istotnej kwestii monitorowania zewnętrznych kontraktorów, użytkowników uprzywilejowanych oraz pracowników, którzy mają dostęp do kluczowych zasobów firmy oraz pracujących na kluczowych systemach. Poruszony został również wątek edukacji w czasie rzeczywistym, jako kluczowy sposób zapobieganiu naruszeniom. Piotr Kawa w kolejnym wykładzie rozwinął również problem wyboru rodzaju monitoringu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zawierała porównanie rozwiązań pasywnych, na przykładzie rodziny rozwiązań lidera rynku – NETSCOUT. Drugim wiodącym rozwiązaniem, które zostało zaprezentowane to SolarWinds – jako monitoring aktywny całej infrastruktury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przedstawiliśmy platformę bezpieczeństwa AlienVault,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ransomware zanim będzie za późno – platforma AlienVault USM., </w:t>
      </w:r>
      <w:r>
        <w:rPr>
          <w:rFonts w:ascii="calibri" w:hAnsi="calibri" w:eastAsia="calibri" w:cs="calibri"/>
          <w:sz w:val="24"/>
          <w:szCs w:val="24"/>
        </w:rPr>
        <w:t xml:space="preserve">poprowadzonym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Przemysława Bulsza, Business Development Manager,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prezentacji, która cieszyła się największą popularnością (wg. ankiety przeprowadzonej przez Bakotech):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„ObserveIT: Obraz wart więcej niż tysiąc słów, czyli jak skutecznie bronić się przed zagrożeniami wewnątrz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postanowił wyróżnić wybrane firmy i osoby za całościową i aktywną współpracę. Uczestnikom po raz pierwszy zostały przyznane atrakcyjne nagrody w czterech ważnych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Partner 2016 – 5000 PLN - COMP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Rozwijający się Partner 2016 – 2000 PLN – PASSUS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Efektywny Partner 2016 – 1000 PLN – Computer Media Consultants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Handlowiec 2016 – lot szybowcem, pobyt weekendowy dla 2 osób w Krynicy Górskiej (Hotel Czarny Potok Resort&amp;Spa****) – Edyta Stawska, IT Indago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2026-05-05T13:49:16+02:00</dcterms:created>
  <dcterms:modified xsi:type="dcterms:W3CDTF">2026-05-05T13:49:16+02:00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